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8"/>
        <w:gridCol w:w="385"/>
        <w:gridCol w:w="266"/>
        <w:gridCol w:w="211"/>
        <w:gridCol w:w="384"/>
        <w:gridCol w:w="279"/>
        <w:gridCol w:w="881"/>
        <w:gridCol w:w="1110"/>
        <w:gridCol w:w="837"/>
        <w:gridCol w:w="283"/>
        <w:gridCol w:w="601"/>
        <w:gridCol w:w="993"/>
        <w:gridCol w:w="2069"/>
      </w:tblGrid>
      <w:tr w:rsidR="00936B7A" w:rsidTr="00D739EE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36B7A" w:rsidRPr="00D41E2D" w:rsidTr="00D739EE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36B7A" w:rsidRPr="00B078ED" w:rsidRDefault="00B078ED">
            <w:pPr>
              <w:spacing w:after="0" w:line="240" w:lineRule="auto"/>
              <w:jc w:val="center"/>
              <w:rPr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36B7A" w:rsidRPr="00B078ED" w:rsidRDefault="00B078ED">
            <w:pPr>
              <w:spacing w:after="0" w:line="240" w:lineRule="auto"/>
              <w:jc w:val="center"/>
              <w:rPr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36B7A" w:rsidRPr="00B078ED" w:rsidRDefault="00B078E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4A15D41" wp14:editId="0D8343C2">
                  <wp:simplePos x="0" y="0"/>
                  <wp:positionH relativeFrom="margin">
                    <wp:posOffset>3436620</wp:posOffset>
                  </wp:positionH>
                  <wp:positionV relativeFrom="margin">
                    <wp:posOffset>815340</wp:posOffset>
                  </wp:positionV>
                  <wp:extent cx="2295525" cy="147637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476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078ED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936B7A" w:rsidRPr="00D41E2D" w:rsidTr="00D739EE">
        <w:trPr>
          <w:trHeight w:hRule="exact" w:val="694"/>
        </w:trPr>
        <w:tc>
          <w:tcPr>
            <w:tcW w:w="418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B078ED" w:rsidRPr="00D41E2D" w:rsidTr="00D739EE">
        <w:trPr>
          <w:gridAfter w:val="6"/>
          <w:wAfter w:w="5893" w:type="dxa"/>
          <w:trHeight w:hRule="exact" w:val="277"/>
        </w:trPr>
        <w:tc>
          <w:tcPr>
            <w:tcW w:w="418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</w:tr>
      <w:tr w:rsidR="00B078ED" w:rsidRPr="00D41E2D" w:rsidTr="00D739EE">
        <w:trPr>
          <w:gridAfter w:val="5"/>
          <w:wAfter w:w="4783" w:type="dxa"/>
          <w:trHeight w:hRule="exact" w:val="555"/>
        </w:trPr>
        <w:tc>
          <w:tcPr>
            <w:tcW w:w="418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</w:tr>
      <w:tr w:rsidR="00B078ED" w:rsidRPr="00D41E2D" w:rsidTr="00D739EE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</w:tr>
      <w:tr w:rsidR="00B078ED" w:rsidRPr="00D41E2D" w:rsidTr="00D739EE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B078ED" w:rsidRPr="00B078ED" w:rsidRDefault="00B078ED">
            <w:pPr>
              <w:rPr>
                <w:lang w:val="ru-RU"/>
              </w:rPr>
            </w:pPr>
          </w:p>
        </w:tc>
      </w:tr>
      <w:tr w:rsidR="00936B7A" w:rsidRPr="00D41E2D" w:rsidTr="00D739EE">
        <w:trPr>
          <w:trHeight w:hRule="exact" w:val="277"/>
        </w:trPr>
        <w:tc>
          <w:tcPr>
            <w:tcW w:w="418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 w:rsidTr="00D739EE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Этнография народов России</w:t>
            </w:r>
          </w:p>
        </w:tc>
      </w:tr>
      <w:tr w:rsidR="00936B7A" w:rsidTr="00D739EE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36B7A" w:rsidRPr="00D41E2D" w:rsidTr="00D739EE">
        <w:trPr>
          <w:trHeight w:hRule="exact" w:val="277"/>
        </w:trPr>
        <w:tc>
          <w:tcPr>
            <w:tcW w:w="418" w:type="dxa"/>
          </w:tcPr>
          <w:p w:rsidR="00936B7A" w:rsidRDefault="00936B7A"/>
        </w:tc>
        <w:tc>
          <w:tcPr>
            <w:tcW w:w="22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1" w:type="dxa"/>
          </w:tcPr>
          <w:p w:rsidR="00936B7A" w:rsidRDefault="00936B7A"/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36B7A" w:rsidTr="00D739EE">
        <w:trPr>
          <w:trHeight w:hRule="exact" w:val="416"/>
        </w:trPr>
        <w:tc>
          <w:tcPr>
            <w:tcW w:w="418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437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36B7A" w:rsidRPr="00B078ED" w:rsidRDefault="00B078E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36B7A" w:rsidRDefault="00B078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936B7A" w:rsidTr="00D739EE">
        <w:trPr>
          <w:trHeight w:hRule="exact" w:val="396"/>
        </w:trPr>
        <w:tc>
          <w:tcPr>
            <w:tcW w:w="418" w:type="dxa"/>
          </w:tcPr>
          <w:p w:rsidR="00936B7A" w:rsidRDefault="00936B7A"/>
        </w:tc>
        <w:tc>
          <w:tcPr>
            <w:tcW w:w="299" w:type="dxa"/>
          </w:tcPr>
          <w:p w:rsidR="00936B7A" w:rsidRDefault="00936B7A"/>
        </w:tc>
        <w:tc>
          <w:tcPr>
            <w:tcW w:w="1258" w:type="dxa"/>
          </w:tcPr>
          <w:p w:rsidR="00936B7A" w:rsidRDefault="00936B7A"/>
        </w:tc>
        <w:tc>
          <w:tcPr>
            <w:tcW w:w="385" w:type="dxa"/>
          </w:tcPr>
          <w:p w:rsidR="00936B7A" w:rsidRDefault="00936B7A"/>
        </w:tc>
        <w:tc>
          <w:tcPr>
            <w:tcW w:w="266" w:type="dxa"/>
          </w:tcPr>
          <w:p w:rsidR="00936B7A" w:rsidRDefault="00936B7A"/>
        </w:tc>
        <w:tc>
          <w:tcPr>
            <w:tcW w:w="211" w:type="dxa"/>
          </w:tcPr>
          <w:p w:rsidR="00936B7A" w:rsidRDefault="00936B7A"/>
        </w:tc>
        <w:tc>
          <w:tcPr>
            <w:tcW w:w="7437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D739EE" w:rsidTr="00D739EE">
        <w:trPr>
          <w:trHeight w:hRule="exact" w:val="555"/>
        </w:trPr>
        <w:tc>
          <w:tcPr>
            <w:tcW w:w="418" w:type="dxa"/>
          </w:tcPr>
          <w:p w:rsidR="00D739EE" w:rsidRDefault="00D739EE"/>
        </w:tc>
        <w:tc>
          <w:tcPr>
            <w:tcW w:w="2419" w:type="dxa"/>
            <w:gridSpan w:val="5"/>
          </w:tcPr>
          <w:p w:rsidR="00D739EE" w:rsidRPr="00D739EE" w:rsidRDefault="00D739E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39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4" w:type="dxa"/>
            <w:gridSpan w:val="3"/>
          </w:tcPr>
          <w:p w:rsidR="00D739EE" w:rsidRPr="00D739EE" w:rsidRDefault="00D739EE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739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0" w:type="dxa"/>
          </w:tcPr>
          <w:p w:rsidR="00D739EE" w:rsidRDefault="00D739EE"/>
        </w:tc>
        <w:tc>
          <w:tcPr>
            <w:tcW w:w="837" w:type="dxa"/>
          </w:tcPr>
          <w:p w:rsidR="00D739EE" w:rsidRDefault="00D739EE"/>
        </w:tc>
        <w:tc>
          <w:tcPr>
            <w:tcW w:w="283" w:type="dxa"/>
          </w:tcPr>
          <w:p w:rsidR="00D739EE" w:rsidRDefault="00D739EE"/>
        </w:tc>
        <w:tc>
          <w:tcPr>
            <w:tcW w:w="601" w:type="dxa"/>
          </w:tcPr>
          <w:p w:rsidR="00D739EE" w:rsidRDefault="00D739EE"/>
        </w:tc>
        <w:tc>
          <w:tcPr>
            <w:tcW w:w="993" w:type="dxa"/>
          </w:tcPr>
          <w:p w:rsidR="00D739EE" w:rsidRDefault="00D739EE"/>
        </w:tc>
        <w:tc>
          <w:tcPr>
            <w:tcW w:w="2069" w:type="dxa"/>
          </w:tcPr>
          <w:p w:rsidR="00D739EE" w:rsidRDefault="00D739EE"/>
        </w:tc>
      </w:tr>
      <w:tr w:rsidR="00936B7A" w:rsidTr="00D739EE">
        <w:trPr>
          <w:trHeight w:hRule="exact" w:val="416"/>
        </w:trPr>
        <w:tc>
          <w:tcPr>
            <w:tcW w:w="418" w:type="dxa"/>
          </w:tcPr>
          <w:p w:rsidR="00936B7A" w:rsidRDefault="00936B7A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36B7A" w:rsidTr="00D739EE">
        <w:trPr>
          <w:trHeight w:hRule="exact" w:val="277"/>
        </w:trPr>
        <w:tc>
          <w:tcPr>
            <w:tcW w:w="418" w:type="dxa"/>
          </w:tcPr>
          <w:p w:rsidR="00936B7A" w:rsidRDefault="00936B7A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0" w:type="dxa"/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418" w:type="dxa"/>
          </w:tcPr>
          <w:p w:rsidR="00936B7A" w:rsidRDefault="00936B7A"/>
        </w:tc>
        <w:tc>
          <w:tcPr>
            <w:tcW w:w="299" w:type="dxa"/>
          </w:tcPr>
          <w:p w:rsidR="00936B7A" w:rsidRDefault="00936B7A"/>
        </w:tc>
        <w:tc>
          <w:tcPr>
            <w:tcW w:w="1258" w:type="dxa"/>
          </w:tcPr>
          <w:p w:rsidR="00936B7A" w:rsidRDefault="00936B7A"/>
        </w:tc>
        <w:tc>
          <w:tcPr>
            <w:tcW w:w="385" w:type="dxa"/>
          </w:tcPr>
          <w:p w:rsidR="00936B7A" w:rsidRDefault="00936B7A"/>
        </w:tc>
        <w:tc>
          <w:tcPr>
            <w:tcW w:w="266" w:type="dxa"/>
          </w:tcPr>
          <w:p w:rsidR="00936B7A" w:rsidRDefault="00936B7A"/>
        </w:tc>
        <w:tc>
          <w:tcPr>
            <w:tcW w:w="211" w:type="dxa"/>
          </w:tcPr>
          <w:p w:rsidR="00936B7A" w:rsidRDefault="00936B7A"/>
        </w:tc>
        <w:tc>
          <w:tcPr>
            <w:tcW w:w="384" w:type="dxa"/>
          </w:tcPr>
          <w:p w:rsidR="00936B7A" w:rsidRDefault="00936B7A"/>
        </w:tc>
        <w:tc>
          <w:tcPr>
            <w:tcW w:w="279" w:type="dxa"/>
          </w:tcPr>
          <w:p w:rsidR="00936B7A" w:rsidRDefault="00936B7A"/>
        </w:tc>
        <w:tc>
          <w:tcPr>
            <w:tcW w:w="881" w:type="dxa"/>
          </w:tcPr>
          <w:p w:rsidR="00936B7A" w:rsidRDefault="00936B7A"/>
        </w:tc>
        <w:tc>
          <w:tcPr>
            <w:tcW w:w="1110" w:type="dxa"/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418" w:type="dxa"/>
          </w:tcPr>
          <w:p w:rsidR="00936B7A" w:rsidRDefault="00936B7A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39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936B7A" w:rsidTr="00D739EE">
        <w:trPr>
          <w:trHeight w:hRule="exact" w:val="277"/>
        </w:trPr>
        <w:tc>
          <w:tcPr>
            <w:tcW w:w="418" w:type="dxa"/>
          </w:tcPr>
          <w:p w:rsidR="00936B7A" w:rsidRDefault="00936B7A"/>
        </w:tc>
        <w:tc>
          <w:tcPr>
            <w:tcW w:w="299" w:type="dxa"/>
          </w:tcPr>
          <w:p w:rsidR="00936B7A" w:rsidRDefault="00936B7A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81" w:type="dxa"/>
          </w:tcPr>
          <w:p w:rsidR="00936B7A" w:rsidRDefault="00936B7A"/>
        </w:tc>
        <w:tc>
          <w:tcPr>
            <w:tcW w:w="1110" w:type="dxa"/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993" w:type="dxa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418" w:type="dxa"/>
          </w:tcPr>
          <w:p w:rsidR="00936B7A" w:rsidRDefault="00936B7A"/>
        </w:tc>
        <w:tc>
          <w:tcPr>
            <w:tcW w:w="299" w:type="dxa"/>
          </w:tcPr>
          <w:p w:rsidR="00936B7A" w:rsidRDefault="00936B7A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418" w:type="dxa"/>
          </w:tcPr>
          <w:p w:rsidR="00936B7A" w:rsidRDefault="00936B7A"/>
        </w:tc>
        <w:tc>
          <w:tcPr>
            <w:tcW w:w="299" w:type="dxa"/>
          </w:tcPr>
          <w:p w:rsidR="00936B7A" w:rsidRDefault="00936B7A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0" w:type="dxa"/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418" w:type="dxa"/>
          </w:tcPr>
          <w:p w:rsidR="00936B7A" w:rsidRDefault="00936B7A"/>
        </w:tc>
        <w:tc>
          <w:tcPr>
            <w:tcW w:w="299" w:type="dxa"/>
          </w:tcPr>
          <w:p w:rsidR="00936B7A" w:rsidRDefault="00936B7A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1938"/>
        </w:trPr>
        <w:tc>
          <w:tcPr>
            <w:tcW w:w="418" w:type="dxa"/>
            <w:tcBorders>
              <w:bottom w:val="single" w:sz="4" w:space="0" w:color="auto"/>
            </w:tcBorders>
          </w:tcPr>
          <w:p w:rsidR="00936B7A" w:rsidRDefault="00936B7A"/>
        </w:tc>
        <w:tc>
          <w:tcPr>
            <w:tcW w:w="299" w:type="dxa"/>
            <w:tcBorders>
              <w:bottom w:val="single" w:sz="4" w:space="0" w:color="auto"/>
            </w:tcBorders>
          </w:tcPr>
          <w:p w:rsidR="00936B7A" w:rsidRDefault="00936B7A"/>
        </w:tc>
        <w:tc>
          <w:tcPr>
            <w:tcW w:w="1258" w:type="dxa"/>
            <w:tcBorders>
              <w:bottom w:val="single" w:sz="4" w:space="0" w:color="auto"/>
            </w:tcBorders>
          </w:tcPr>
          <w:p w:rsidR="00936B7A" w:rsidRDefault="00936B7A"/>
        </w:tc>
        <w:tc>
          <w:tcPr>
            <w:tcW w:w="385" w:type="dxa"/>
            <w:tcBorders>
              <w:bottom w:val="single" w:sz="4" w:space="0" w:color="auto"/>
            </w:tcBorders>
          </w:tcPr>
          <w:p w:rsidR="00936B7A" w:rsidRDefault="00936B7A"/>
        </w:tc>
        <w:tc>
          <w:tcPr>
            <w:tcW w:w="266" w:type="dxa"/>
            <w:tcBorders>
              <w:bottom w:val="single" w:sz="4" w:space="0" w:color="auto"/>
            </w:tcBorders>
          </w:tcPr>
          <w:p w:rsidR="00936B7A" w:rsidRDefault="00936B7A"/>
        </w:tc>
        <w:tc>
          <w:tcPr>
            <w:tcW w:w="211" w:type="dxa"/>
            <w:tcBorders>
              <w:bottom w:val="single" w:sz="4" w:space="0" w:color="auto"/>
            </w:tcBorders>
          </w:tcPr>
          <w:p w:rsidR="00936B7A" w:rsidRDefault="00936B7A"/>
        </w:tc>
        <w:tc>
          <w:tcPr>
            <w:tcW w:w="384" w:type="dxa"/>
            <w:tcBorders>
              <w:bottom w:val="single" w:sz="4" w:space="0" w:color="auto"/>
            </w:tcBorders>
          </w:tcPr>
          <w:p w:rsidR="00936B7A" w:rsidRDefault="00936B7A"/>
        </w:tc>
        <w:tc>
          <w:tcPr>
            <w:tcW w:w="279" w:type="dxa"/>
            <w:tcBorders>
              <w:bottom w:val="single" w:sz="4" w:space="0" w:color="auto"/>
            </w:tcBorders>
          </w:tcPr>
          <w:p w:rsidR="00936B7A" w:rsidRDefault="00936B7A"/>
        </w:tc>
        <w:tc>
          <w:tcPr>
            <w:tcW w:w="881" w:type="dxa"/>
            <w:tcBorders>
              <w:bottom w:val="single" w:sz="4" w:space="0" w:color="auto"/>
            </w:tcBorders>
          </w:tcPr>
          <w:p w:rsidR="00936B7A" w:rsidRDefault="00936B7A"/>
        </w:tc>
        <w:tc>
          <w:tcPr>
            <w:tcW w:w="1110" w:type="dxa"/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RPr="00D41E2D" w:rsidTr="00D739EE">
        <w:trPr>
          <w:trHeight w:hRule="exact" w:val="279"/>
        </w:trPr>
        <w:tc>
          <w:tcPr>
            <w:tcW w:w="4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 w:rsidTr="00D739EE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6B7A" w:rsidRDefault="00B078E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6B7A" w:rsidRDefault="00B078E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6B7A" w:rsidRDefault="00936B7A"/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  <w:tr w:rsidR="00936B7A" w:rsidTr="00D739EE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936B7A" w:rsidRDefault="00936B7A"/>
        </w:tc>
        <w:tc>
          <w:tcPr>
            <w:tcW w:w="837" w:type="dxa"/>
          </w:tcPr>
          <w:p w:rsidR="00936B7A" w:rsidRDefault="00936B7A"/>
        </w:tc>
        <w:tc>
          <w:tcPr>
            <w:tcW w:w="283" w:type="dxa"/>
          </w:tcPr>
          <w:p w:rsidR="00936B7A" w:rsidRDefault="00936B7A"/>
        </w:tc>
        <w:tc>
          <w:tcPr>
            <w:tcW w:w="601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  <w:tc>
          <w:tcPr>
            <w:tcW w:w="2069" w:type="dxa"/>
          </w:tcPr>
          <w:p w:rsidR="00936B7A" w:rsidRDefault="00936B7A"/>
        </w:tc>
      </w:tr>
    </w:tbl>
    <w:p w:rsidR="00936B7A" w:rsidRDefault="00B078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725"/>
        <w:gridCol w:w="1815"/>
        <w:gridCol w:w="3362"/>
        <w:gridCol w:w="903"/>
      </w:tblGrid>
      <w:tr w:rsidR="00936B7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936B7A" w:rsidRDefault="00225747">
            <w:r w:rsidRPr="00225747"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37CA5A6E" wp14:editId="68FC0420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125730</wp:posOffset>
                  </wp:positionV>
                  <wp:extent cx="1152525" cy="571500"/>
                  <wp:effectExtent l="0" t="0" r="0" b="0"/>
                  <wp:wrapTopAndBottom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936B7A" w:rsidRDefault="00936B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36B7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36B7A" w:rsidRDefault="00936B7A"/>
        </w:tc>
        <w:tc>
          <w:tcPr>
            <w:tcW w:w="1135" w:type="dxa"/>
          </w:tcPr>
          <w:p w:rsidR="00936B7A" w:rsidRDefault="00936B7A"/>
        </w:tc>
        <w:tc>
          <w:tcPr>
            <w:tcW w:w="3970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 w:rsidP="002257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ист. наук, доцент, </w:t>
            </w:r>
            <w:r w:rsidR="0022574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Шиженский Р.В. </w:t>
            </w:r>
          </w:p>
        </w:tc>
      </w:tr>
      <w:tr w:rsidR="00936B7A" w:rsidRPr="00D41E2D">
        <w:trPr>
          <w:trHeight w:hRule="exact" w:val="277"/>
        </w:trPr>
        <w:tc>
          <w:tcPr>
            <w:tcW w:w="3828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936B7A" w:rsidRDefault="00936B7A"/>
        </w:tc>
        <w:tc>
          <w:tcPr>
            <w:tcW w:w="1135" w:type="dxa"/>
          </w:tcPr>
          <w:p w:rsidR="00936B7A" w:rsidRDefault="00936B7A"/>
        </w:tc>
        <w:tc>
          <w:tcPr>
            <w:tcW w:w="3970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</w:tr>
      <w:tr w:rsidR="00936B7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36B7A">
        <w:trPr>
          <w:trHeight w:hRule="exact" w:val="1111"/>
        </w:trPr>
        <w:tc>
          <w:tcPr>
            <w:tcW w:w="3828" w:type="dxa"/>
          </w:tcPr>
          <w:p w:rsidR="00936B7A" w:rsidRDefault="00936B7A"/>
        </w:tc>
        <w:tc>
          <w:tcPr>
            <w:tcW w:w="852" w:type="dxa"/>
          </w:tcPr>
          <w:p w:rsidR="00936B7A" w:rsidRDefault="00936B7A"/>
        </w:tc>
        <w:tc>
          <w:tcPr>
            <w:tcW w:w="1135" w:type="dxa"/>
          </w:tcPr>
          <w:p w:rsidR="00936B7A" w:rsidRDefault="00936B7A"/>
        </w:tc>
        <w:tc>
          <w:tcPr>
            <w:tcW w:w="3970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</w:tr>
      <w:tr w:rsidR="00936B7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</w:tr>
      <w:tr w:rsidR="00936B7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Этнография народов России</w:t>
            </w:r>
          </w:p>
        </w:tc>
      </w:tr>
      <w:tr w:rsidR="00936B7A">
        <w:trPr>
          <w:trHeight w:hRule="exact" w:val="277"/>
        </w:trPr>
        <w:tc>
          <w:tcPr>
            <w:tcW w:w="3828" w:type="dxa"/>
          </w:tcPr>
          <w:p w:rsidR="00936B7A" w:rsidRDefault="00936B7A"/>
        </w:tc>
        <w:tc>
          <w:tcPr>
            <w:tcW w:w="852" w:type="dxa"/>
          </w:tcPr>
          <w:p w:rsidR="00936B7A" w:rsidRDefault="00936B7A"/>
        </w:tc>
        <w:tc>
          <w:tcPr>
            <w:tcW w:w="1135" w:type="dxa"/>
          </w:tcPr>
          <w:p w:rsidR="00936B7A" w:rsidRDefault="00936B7A"/>
        </w:tc>
        <w:tc>
          <w:tcPr>
            <w:tcW w:w="3970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</w:tr>
      <w:tr w:rsidR="00936B7A" w:rsidRPr="00D41E2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 w:rsidRPr="00D41E2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936B7A" w:rsidRPr="00D41E2D">
        <w:trPr>
          <w:trHeight w:hRule="exact" w:val="277"/>
        </w:trPr>
        <w:tc>
          <w:tcPr>
            <w:tcW w:w="3828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 w:rsidRPr="00D41E2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 w:rsidRPr="00D41E2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936B7A" w:rsidRPr="00D41E2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36B7A" w:rsidRPr="00D41E2D">
        <w:trPr>
          <w:trHeight w:hRule="exact" w:val="555"/>
        </w:trPr>
        <w:tc>
          <w:tcPr>
            <w:tcW w:w="3828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2257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62545C16" wp14:editId="595D980D">
                  <wp:simplePos x="0" y="0"/>
                  <wp:positionH relativeFrom="column">
                    <wp:posOffset>3708400</wp:posOffset>
                  </wp:positionH>
                  <wp:positionV relativeFrom="paragraph">
                    <wp:posOffset>142240</wp:posOffset>
                  </wp:positionV>
                  <wp:extent cx="1152525" cy="5715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078ED"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36B7A" w:rsidRPr="00D41E2D">
        <w:trPr>
          <w:trHeight w:hRule="exact" w:val="277"/>
        </w:trPr>
        <w:tc>
          <w:tcPr>
            <w:tcW w:w="3828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 w:rsidRPr="00D41E2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</w:t>
            </w:r>
            <w:r w:rsid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Р.В. Шиженский</w:t>
            </w:r>
            <w:r w:rsid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936B7A" w:rsidRPr="00B078ED" w:rsidRDefault="00B078ED">
      <w:pPr>
        <w:rPr>
          <w:sz w:val="0"/>
          <w:szCs w:val="0"/>
          <w:lang w:val="ru-RU"/>
        </w:rPr>
      </w:pPr>
      <w:r w:rsidRPr="00B078ED">
        <w:rPr>
          <w:lang w:val="ru-RU"/>
        </w:rPr>
        <w:br w:type="page"/>
      </w:r>
    </w:p>
    <w:p w:rsidR="00936B7A" w:rsidRPr="007B14DE" w:rsidRDefault="00936B7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95"/>
        <w:gridCol w:w="1755"/>
        <w:gridCol w:w="4782"/>
        <w:gridCol w:w="971"/>
      </w:tblGrid>
      <w:tr w:rsidR="00936B7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936B7A" w:rsidRDefault="00936B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6B7A" w:rsidRPr="00D41E2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«Этнография народов России» в системе педагогического образования состоит в формировании систематизированных знаний о месте этнологии в системе гуманитарного знания, об основных процессах и теориях этнологии, этнографической карты РФ,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936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36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основные теории этнологии;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современные подходы к проблемам этногенеза;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антропологическую и лингвистическую классификацию народов РФ;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знания о материальной и духовной культуре народов РФ;</w:t>
            </w:r>
          </w:p>
        </w:tc>
      </w:tr>
      <w:tr w:rsidR="00936B7A" w:rsidRPr="00D41E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личностные и профессиональные компетенции.</w:t>
            </w:r>
          </w:p>
        </w:tc>
      </w:tr>
      <w:tr w:rsidR="00936B7A" w:rsidRPr="00D41E2D">
        <w:trPr>
          <w:trHeight w:hRule="exact" w:val="277"/>
        </w:trPr>
        <w:tc>
          <w:tcPr>
            <w:tcW w:w="766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6B7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36B7A" w:rsidRPr="00D41E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6B7A" w:rsidRPr="00D41E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6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 краеведение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</w:tr>
      <w:tr w:rsidR="00936B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истории</w:t>
            </w:r>
          </w:p>
        </w:tc>
      </w:tr>
      <w:tr w:rsidR="00936B7A">
        <w:trPr>
          <w:trHeight w:hRule="exact" w:val="277"/>
        </w:trPr>
        <w:tc>
          <w:tcPr>
            <w:tcW w:w="766" w:type="dxa"/>
          </w:tcPr>
          <w:p w:rsidR="00936B7A" w:rsidRDefault="00936B7A"/>
        </w:tc>
        <w:tc>
          <w:tcPr>
            <w:tcW w:w="511" w:type="dxa"/>
          </w:tcPr>
          <w:p w:rsidR="00936B7A" w:rsidRDefault="00936B7A"/>
        </w:tc>
        <w:tc>
          <w:tcPr>
            <w:tcW w:w="1560" w:type="dxa"/>
          </w:tcPr>
          <w:p w:rsidR="00936B7A" w:rsidRDefault="00936B7A"/>
        </w:tc>
        <w:tc>
          <w:tcPr>
            <w:tcW w:w="1844" w:type="dxa"/>
          </w:tcPr>
          <w:p w:rsidR="00936B7A" w:rsidRDefault="00936B7A"/>
        </w:tc>
        <w:tc>
          <w:tcPr>
            <w:tcW w:w="5104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</w:tr>
      <w:tr w:rsidR="00936B7A" w:rsidRPr="00D41E2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6B7A" w:rsidRPr="00D41E2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6B7A" w:rsidRPr="00D41E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 народов РФ; специфику материальной и духовной культуры народов РФ; географическую, лингвистическую и антропологическую классификацию народов РФ;процесс историко-культурного развития человека и человечества;</w:t>
            </w:r>
          </w:p>
        </w:tc>
      </w:tr>
      <w:tr w:rsidR="00936B7A" w:rsidRPr="00D41E2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 народов РФ; специфику материальной и духовной культуры народов РФ;</w:t>
            </w:r>
          </w:p>
        </w:tc>
      </w:tr>
      <w:tr w:rsidR="00936B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этногенез народов РФ;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6B7A" w:rsidRPr="00D41E2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соотнести конкретные обычаи, традиции и ритуалы с природно-географическими и социальными условиями жизни народов, их хозяйственной деятельностью; выявлять общие черты в материальной и духовной культуре народов РФ, их межэтнические контакты;определять ценность того или иного исторического или культурного факта или явления;</w:t>
            </w:r>
          </w:p>
        </w:tc>
      </w:tr>
      <w:tr w:rsidR="00936B7A" w:rsidRPr="00D41E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соотнести конкретные обычаи, традиции и ритуалы с природно-географическими и социальными условиями жизни народов, их хозяйственной деятельностью; выявлять общие черты в материальной и духовной культуре народов РФ, их межэтнические контакты;</w:t>
            </w:r>
          </w:p>
        </w:tc>
      </w:tr>
      <w:tr w:rsidR="00936B7A" w:rsidRPr="00D41E2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в материальной и духовной культуре народов РФ, их межэтнические контакты;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6B7A" w:rsidRPr="00D41E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этнографии; этнографическими понятиями и терминами; навыками бережного отношения к культурному наследию и человеку;</w:t>
            </w:r>
          </w:p>
        </w:tc>
      </w:tr>
      <w:tr w:rsidR="00936B7A" w:rsidRPr="00D41E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этнографии; этнографическими понятиями и терминами;</w:t>
            </w:r>
          </w:p>
        </w:tc>
      </w:tr>
      <w:tr w:rsidR="00936B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этнографическими понятиями и терминами;</w:t>
            </w:r>
          </w:p>
        </w:tc>
      </w:tr>
      <w:tr w:rsidR="00936B7A" w:rsidRPr="00D41E2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6B7A" w:rsidRPr="00D41E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 основные социально-философские концепции и соответствующую проблематику;</w:t>
            </w:r>
          </w:p>
        </w:tc>
      </w:tr>
      <w:tr w:rsidR="00936B7A" w:rsidRPr="00D41E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</w:t>
            </w:r>
          </w:p>
        </w:tc>
      </w:tr>
      <w:tr w:rsidR="00936B7A" w:rsidRPr="00D41E2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936B7A" w:rsidRDefault="00B078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5"/>
        <w:gridCol w:w="3251"/>
        <w:gridCol w:w="4786"/>
        <w:gridCol w:w="974"/>
      </w:tblGrid>
      <w:tr w:rsidR="00936B7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936B7A" w:rsidRDefault="00936B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36B7A" w:rsidRPr="00D41E2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специфики; самостоятельно анализировать различные социальные проблемы с использованием философской терминологии и философских подходов;</w:t>
            </w:r>
          </w:p>
        </w:tc>
      </w:tr>
      <w:tr w:rsidR="00936B7A" w:rsidRPr="00D41E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соотносить факты и явления с исторической эпохой и принадлежностью к культурной традиции;</w:t>
            </w:r>
          </w:p>
        </w:tc>
      </w:tr>
      <w:tr w:rsidR="00936B7A" w:rsidRPr="00D41E2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6B7A" w:rsidRPr="00D41E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способностями  к конструктивной критике и самокритике; умениями работать в команде, взаимодействовать с экспертами в предметных областях; навыками воспринимать разнообразие и культурные различия, принимать социальные и этические обязательства;</w:t>
            </w:r>
          </w:p>
        </w:tc>
      </w:tr>
      <w:tr w:rsidR="00936B7A" w:rsidRPr="00D41E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областях; навыками воспринимать разнообразие и культурные различия, принимать социальные и этические обязательства;</w:t>
            </w:r>
          </w:p>
        </w:tc>
      </w:tr>
      <w:tr w:rsidR="00936B7A" w:rsidRPr="00D41E2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областях;</w:t>
            </w:r>
          </w:p>
        </w:tc>
      </w:tr>
      <w:tr w:rsidR="00936B7A" w:rsidRPr="00D41E2D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6B7A" w:rsidRPr="00D41E2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развития и функционирование современного культурного пространства; основные положения социально-культурной деятельности в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сфере государственной социально-культурной политики; существующую систему культрно- просветительских учреждений, выступающих в качестве субъектов социально-культурной политики;</w:t>
            </w:r>
          </w:p>
        </w:tc>
      </w:tr>
      <w:tr w:rsidR="00936B7A" w:rsidRPr="00D41E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социально-культурной деятельности в сфере государственной социально-культурной политики; существующую систему культрно-просветительских учреждений, выступающих в качестве субъектов социально-культурной политики;</w:t>
            </w:r>
          </w:p>
        </w:tc>
      </w:tr>
      <w:tr w:rsidR="00936B7A" w:rsidRPr="00D41E2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развития и функционирование современного культурного пространства;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6B7A" w:rsidRPr="00D41E2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навыки реализации культурно-просветительских программ в учреждениях культуры, искусства, образования, туризма; применять навыки реализации культурно-просветительских программ в учреждениях культуры, искусства, образования, туризма с учетом специфики их нормативно-правового, информационного ресурсов;</w:t>
            </w:r>
          </w:p>
        </w:tc>
      </w:tr>
      <w:tr w:rsidR="00936B7A" w:rsidRPr="00D41E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навыки реализации культурно-просветительских программ в учреждениях культуры, искусства, образования, туризма с учетом специфики их нормативно-правового, информационного ресурсов;</w:t>
            </w:r>
          </w:p>
        </w:tc>
      </w:tr>
      <w:tr w:rsidR="00936B7A" w:rsidRPr="00D41E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навыки реализации культурно-просветительских программ в учреждениях культуры, искусства, образования, туризма;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6B7A" w:rsidRPr="00D41E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 готовностью к участию в реализации культурно-просветительских программ в учреждениях и организациях социально-культурной сферы; навыками профессионального взаимодействия с участниками культурно-просветительской деятельности;</w:t>
            </w:r>
          </w:p>
        </w:tc>
      </w:tr>
      <w:tr w:rsidR="00936B7A" w:rsidRPr="00D41E2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профессионального взаимодействия с участниками культурно-просветительской деятельности;</w:t>
            </w:r>
          </w:p>
        </w:tc>
      </w:tr>
      <w:tr w:rsidR="00936B7A" w:rsidRPr="00D41E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 готовностью к участию в реализации культурно-просветительских программ в учреждениях и организациях социально-культурной сферы;</w:t>
            </w:r>
          </w:p>
        </w:tc>
      </w:tr>
      <w:tr w:rsidR="00936B7A" w:rsidRPr="00D41E2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36B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6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этногенез народов РФ;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материальной и духовной культуры народов РФ;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географическую, лингвистическую и антропологическую классификацию народов РФ;</w:t>
            </w:r>
          </w:p>
        </w:tc>
      </w:tr>
      <w:tr w:rsidR="00936B7A" w:rsidRPr="00D41E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</w:t>
            </w:r>
          </w:p>
        </w:tc>
      </w:tr>
      <w:tr w:rsidR="00936B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6B7A" w:rsidRPr="00D41E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соотнести конкретные обычаи, традиции и ритуалы с природно-географическими и социальными условиями жизни народов, их хозяйственной деятельностью;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в материальной и духовной культуре народов РФ, их межэтнические контакты;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936B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этнографии;</w:t>
            </w:r>
          </w:p>
        </w:tc>
      </w:tr>
      <w:tr w:rsidR="00936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этнографическими понятиями и терминами;</w:t>
            </w:r>
          </w:p>
        </w:tc>
      </w:tr>
      <w:tr w:rsidR="00936B7A" w:rsidRPr="00D41E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</w:t>
            </w:r>
          </w:p>
        </w:tc>
      </w:tr>
    </w:tbl>
    <w:p w:rsidR="00936B7A" w:rsidRPr="00B078ED" w:rsidRDefault="00B078ED">
      <w:pPr>
        <w:rPr>
          <w:sz w:val="0"/>
          <w:szCs w:val="0"/>
          <w:lang w:val="ru-RU"/>
        </w:rPr>
      </w:pPr>
      <w:r w:rsidRPr="00B078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274"/>
        <w:gridCol w:w="957"/>
        <w:gridCol w:w="692"/>
        <w:gridCol w:w="1110"/>
        <w:gridCol w:w="1244"/>
        <w:gridCol w:w="677"/>
        <w:gridCol w:w="393"/>
        <w:gridCol w:w="976"/>
      </w:tblGrid>
      <w:tr w:rsidR="00936B7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36B7A" w:rsidRDefault="00936B7A"/>
        </w:tc>
        <w:tc>
          <w:tcPr>
            <w:tcW w:w="710" w:type="dxa"/>
          </w:tcPr>
          <w:p w:rsidR="00936B7A" w:rsidRDefault="00936B7A"/>
        </w:tc>
        <w:tc>
          <w:tcPr>
            <w:tcW w:w="1135" w:type="dxa"/>
          </w:tcPr>
          <w:p w:rsidR="00936B7A" w:rsidRDefault="00936B7A"/>
        </w:tc>
        <w:tc>
          <w:tcPr>
            <w:tcW w:w="1277" w:type="dxa"/>
          </w:tcPr>
          <w:p w:rsidR="00936B7A" w:rsidRDefault="00936B7A"/>
        </w:tc>
        <w:tc>
          <w:tcPr>
            <w:tcW w:w="710" w:type="dxa"/>
          </w:tcPr>
          <w:p w:rsidR="00936B7A" w:rsidRDefault="00936B7A"/>
        </w:tc>
        <w:tc>
          <w:tcPr>
            <w:tcW w:w="426" w:type="dxa"/>
          </w:tcPr>
          <w:p w:rsidR="00936B7A" w:rsidRDefault="00936B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6B7A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36B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Предмет и задачи дисциплины.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 характеристика народов РФ.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методы этнологии.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 Л2.5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этнологии. Теории этногенеза.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классификаций этносов.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Этнолингвистическая и антропологическая характеристика народов мира.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 w:rsidRPr="00D41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Этнографическая характеристика народов РФ.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Историко-культурные группы русских.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Русские: материальная и духовная культура.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 w:rsidRPr="00D41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Этнографическая характеристика народов Поволжья.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Этнографическая характеристики финно-угорских народов Поволжья.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Чуваши, татары, башкиры, калмыки: этногенез, материальная и духовная культура.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 w:rsidRPr="00D41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Этнография коренных и малых народов Сибири и Севера.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особенностей материальной и духовной культуры народов Сибири и Сервера.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Этногенез, жилище, хозяйственная деятельность, одежда, традиции, обряды, фольклор коренных народов Сибири и Севера.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 w:rsidRPr="00D41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Этнография народов Северного Кавказа.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936B7A">
            <w:pPr>
              <w:rPr>
                <w:lang w:val="ru-RU"/>
              </w:rPr>
            </w:pPr>
          </w:p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особенностей материальной и духовной культуры народов Серверного Кавказа.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  <w:tr w:rsidR="00936B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Этногенез, жилище, хозяйственная деятельность, одежда, традиции, обряды, фольклор народов Северного Кавказа.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Л2.6</w:t>
            </w:r>
          </w:p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</w:tr>
    </w:tbl>
    <w:p w:rsidR="00936B7A" w:rsidRDefault="00B078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49"/>
        <w:gridCol w:w="1843"/>
        <w:gridCol w:w="3113"/>
        <w:gridCol w:w="1681"/>
        <w:gridCol w:w="992"/>
      </w:tblGrid>
      <w:tr w:rsidR="00936B7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36B7A" w:rsidRDefault="00936B7A"/>
        </w:tc>
        <w:tc>
          <w:tcPr>
            <w:tcW w:w="1702" w:type="dxa"/>
          </w:tcPr>
          <w:p w:rsidR="00936B7A" w:rsidRDefault="00936B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36B7A">
        <w:trPr>
          <w:trHeight w:hRule="exact" w:val="277"/>
        </w:trPr>
        <w:tc>
          <w:tcPr>
            <w:tcW w:w="710" w:type="dxa"/>
          </w:tcPr>
          <w:p w:rsidR="00936B7A" w:rsidRDefault="00936B7A"/>
        </w:tc>
        <w:tc>
          <w:tcPr>
            <w:tcW w:w="1986" w:type="dxa"/>
          </w:tcPr>
          <w:p w:rsidR="00936B7A" w:rsidRDefault="00936B7A"/>
        </w:tc>
        <w:tc>
          <w:tcPr>
            <w:tcW w:w="1986" w:type="dxa"/>
          </w:tcPr>
          <w:p w:rsidR="00936B7A" w:rsidRDefault="00936B7A"/>
        </w:tc>
        <w:tc>
          <w:tcPr>
            <w:tcW w:w="3403" w:type="dxa"/>
          </w:tcPr>
          <w:p w:rsidR="00936B7A" w:rsidRDefault="00936B7A"/>
        </w:tc>
        <w:tc>
          <w:tcPr>
            <w:tcW w:w="1702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</w:tr>
      <w:tr w:rsidR="00936B7A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36B7A" w:rsidRPr="00D41E2D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эачету:</w:t>
            </w:r>
          </w:p>
          <w:p w:rsidR="00936B7A" w:rsidRPr="00B078ED" w:rsidRDefault="00936B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Становление этнографии как науки. Предмет и задачи этнографии.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«этнос». Основные виды классификации народов.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Этно-лингвистический состав России.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Антропологический состав РФ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Историко-культурные группы русских.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Материальная культура русских: сельское хозяйство.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Материальная культура русских: домостроительство, одежда, пища.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Духовная культура русских: традиции, обряды, народные верования.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Влияние христианства на русскую культуру.</w:t>
            </w:r>
          </w:p>
          <w:p w:rsidR="00936B7A" w:rsidRPr="00B078ED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Чуваши. Территория расселения, этногенез, материальная и духовная культура.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Марийцы. Территория расселения, этногенез, материальная и духовная культура.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Мордва. Территория расселения, этногенез, материальная культура.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Удмурты. Территория расселения, этногенез, материальная и духовная культура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Традиционная крестьянская архитектура русских.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Духовная культура мордвы.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Татары. Территория расселения, этногенез, основные группы, материальная и духовная культура.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Башкиры. Территория расселения, этногенез, материальная и духовная культура.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Калмыки. Территория расселения, этногенез, материальная и духовная культура.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Коренное население Сибири и малые народы Севера. Языковые группы и антропологические типы.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Коренное население Сибири и малые народы Севера. Специфика материальной культуры.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Духовная культура народов Сибири и Севера.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Народы Северного Кавказа. Языковые группы, антропологические типы, этногенез.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Материальная культура народов Северного Кавказа.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Особенности духовной культуры народов Северного Кавказа.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Реферат, доклад, эссе</w:t>
            </w:r>
          </w:p>
        </w:tc>
      </w:tr>
      <w:tr w:rsidR="00936B7A">
        <w:trPr>
          <w:trHeight w:hRule="exact" w:val="277"/>
        </w:trPr>
        <w:tc>
          <w:tcPr>
            <w:tcW w:w="710" w:type="dxa"/>
          </w:tcPr>
          <w:p w:rsidR="00936B7A" w:rsidRDefault="00936B7A"/>
        </w:tc>
        <w:tc>
          <w:tcPr>
            <w:tcW w:w="1986" w:type="dxa"/>
          </w:tcPr>
          <w:p w:rsidR="00936B7A" w:rsidRDefault="00936B7A"/>
        </w:tc>
        <w:tc>
          <w:tcPr>
            <w:tcW w:w="1986" w:type="dxa"/>
          </w:tcPr>
          <w:p w:rsidR="00936B7A" w:rsidRDefault="00936B7A"/>
        </w:tc>
        <w:tc>
          <w:tcPr>
            <w:tcW w:w="3403" w:type="dxa"/>
          </w:tcPr>
          <w:p w:rsidR="00936B7A" w:rsidRDefault="00936B7A"/>
        </w:tc>
        <w:tc>
          <w:tcPr>
            <w:tcW w:w="1702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36B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36B7A" w:rsidRPr="00D41E2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Титова Т. А., Козлов В. Е., Фролова Е. В., Мухаметзарипов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=480107</w:t>
            </w:r>
          </w:p>
        </w:tc>
      </w:tr>
      <w:tr w:rsidR="00936B7A" w:rsidRPr="00D41E2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Этнос и нация: проблемы идентификации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=210657</w:t>
            </w:r>
          </w:p>
        </w:tc>
      </w:tr>
      <w:tr w:rsidR="00936B7A" w:rsidRPr="00D41E2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этнология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=499565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36B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36B7A" w:rsidRPr="00D41E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Янчук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Этнографическое обозрение: издание Этно- графического Отдела Императорского общества любителей естествознания, антропологии и этнографии, состоящего при Московском университете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=74425</w:t>
            </w:r>
          </w:p>
        </w:tc>
      </w:tr>
      <w:tr w:rsidR="00936B7A" w:rsidRPr="00D41E2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Шульга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 этнического сознания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=143848</w:t>
            </w:r>
          </w:p>
        </w:tc>
      </w:tr>
    </w:tbl>
    <w:p w:rsidR="00936B7A" w:rsidRPr="00225747" w:rsidRDefault="00B078ED">
      <w:pPr>
        <w:rPr>
          <w:sz w:val="0"/>
          <w:szCs w:val="0"/>
          <w:lang w:val="ru-RU"/>
        </w:rPr>
      </w:pPr>
      <w:r w:rsidRPr="0022574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1"/>
        <w:gridCol w:w="1842"/>
        <w:gridCol w:w="3110"/>
        <w:gridCol w:w="1681"/>
        <w:gridCol w:w="992"/>
      </w:tblGrid>
      <w:tr w:rsidR="00936B7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36B7A" w:rsidRDefault="00936B7A"/>
        </w:tc>
        <w:tc>
          <w:tcPr>
            <w:tcW w:w="1702" w:type="dxa"/>
          </w:tcPr>
          <w:p w:rsidR="00936B7A" w:rsidRDefault="00936B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36B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36B7A" w:rsidRPr="00D41E2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Фукс К.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Казанские татары в статистическом и этнографическом отношениях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=257990</w:t>
            </w:r>
          </w:p>
        </w:tc>
      </w:tr>
      <w:tr w:rsidR="00936B7A" w:rsidRPr="00D41E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Хитрово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Свет, правда и народы России всех времен, или Полная история русского государства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=450020</w:t>
            </w:r>
          </w:p>
        </w:tc>
      </w:tr>
      <w:tr w:rsidR="00936B7A" w:rsidRPr="00D41E2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Палилей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Этнография и танцевальный фольклор народов России: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=487710</w:t>
            </w:r>
          </w:p>
        </w:tc>
      </w:tr>
      <w:tr w:rsidR="00936B7A" w:rsidRPr="00D41E2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936B7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Поликультурное пространство Российской Федерации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Издательский дом «Петрополис»,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=253865</w:t>
            </w:r>
          </w:p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6B7A" w:rsidRPr="00D41E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Этнология : учебно-методический комплекс / Министерство культуры Российской Федерации, ФГБОУ ВПО «Кемеровский государственный университет культуры и искусств», Институт театра, Кафедра режиссуры театрализованных представлений и праздников и др. - Кемерово : КемГУКИ, 2014. - 35 с. : табл. ; То же [Электронный ресурс].</w:t>
            </w:r>
          </w:p>
        </w:tc>
      </w:tr>
      <w:tr w:rsidR="00936B7A" w:rsidRPr="00D41E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Садохин, А.П. Основы этнологии : учебное пособие / А.П. Садохин, Т.Г. Грушевицкая. - М. : Юнити-Дана, 2015. - 351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5-238-00583-0 ; То же [Электронный ресурс].</w:t>
            </w:r>
          </w:p>
        </w:tc>
      </w:tr>
      <w:tr w:rsidR="00936B7A" w:rsidRPr="00D41E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Клягин, Н.В. Современная антропология : учебное пособие / Н.В. Клягин. - М. : Логос, 2014. - 624 с. - (Новая университетская книга).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978-5-98704-658-6 ; То же [Электронный ресурс].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36B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936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36B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936B7A">
        <w:trPr>
          <w:trHeight w:hRule="exact" w:val="277"/>
        </w:trPr>
        <w:tc>
          <w:tcPr>
            <w:tcW w:w="710" w:type="dxa"/>
          </w:tcPr>
          <w:p w:rsidR="00936B7A" w:rsidRDefault="00936B7A"/>
        </w:tc>
        <w:tc>
          <w:tcPr>
            <w:tcW w:w="1986" w:type="dxa"/>
          </w:tcPr>
          <w:p w:rsidR="00936B7A" w:rsidRDefault="00936B7A"/>
        </w:tc>
        <w:tc>
          <w:tcPr>
            <w:tcW w:w="1986" w:type="dxa"/>
          </w:tcPr>
          <w:p w:rsidR="00936B7A" w:rsidRDefault="00936B7A"/>
        </w:tc>
        <w:tc>
          <w:tcPr>
            <w:tcW w:w="3403" w:type="dxa"/>
          </w:tcPr>
          <w:p w:rsidR="00936B7A" w:rsidRDefault="00936B7A"/>
        </w:tc>
        <w:tc>
          <w:tcPr>
            <w:tcW w:w="1702" w:type="dxa"/>
          </w:tcPr>
          <w:p w:rsidR="00936B7A" w:rsidRDefault="00936B7A"/>
        </w:tc>
        <w:tc>
          <w:tcPr>
            <w:tcW w:w="993" w:type="dxa"/>
          </w:tcPr>
          <w:p w:rsidR="00936B7A" w:rsidRDefault="00936B7A"/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6B7A" w:rsidRPr="00D41E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 для чтения лекций и проведения практических занятий.</w:t>
            </w:r>
          </w:p>
        </w:tc>
      </w:tr>
      <w:tr w:rsidR="00936B7A" w:rsidRPr="00D739E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 w:rsidP="00D41E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D41E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пособия</w:t>
            </w:r>
            <w:bookmarkStart w:id="0" w:name="_GoBack"/>
            <w:bookmarkEnd w:id="0"/>
          </w:p>
        </w:tc>
      </w:tr>
      <w:tr w:rsidR="00936B7A" w:rsidRPr="00D41E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Default="00B078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936B7A" w:rsidRPr="00D41E2D">
        <w:trPr>
          <w:trHeight w:hRule="exact" w:val="277"/>
        </w:trPr>
        <w:tc>
          <w:tcPr>
            <w:tcW w:w="710" w:type="dxa"/>
          </w:tcPr>
          <w:p w:rsidR="00936B7A" w:rsidRPr="00225747" w:rsidRDefault="00936B7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6B7A" w:rsidRPr="00225747" w:rsidRDefault="00936B7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6B7A" w:rsidRPr="00225747" w:rsidRDefault="00936B7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6B7A" w:rsidRPr="00225747" w:rsidRDefault="00936B7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6B7A" w:rsidRPr="00225747" w:rsidRDefault="00936B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6B7A" w:rsidRPr="00225747" w:rsidRDefault="00936B7A">
            <w:pPr>
              <w:rPr>
                <w:lang w:val="ru-RU"/>
              </w:rPr>
            </w:pPr>
          </w:p>
        </w:tc>
      </w:tr>
      <w:tr w:rsidR="00936B7A" w:rsidRPr="00D41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36B7A" w:rsidRPr="00D41E2D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36B7A" w:rsidRPr="00225747" w:rsidRDefault="00B07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25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936B7A" w:rsidRPr="00225747" w:rsidRDefault="00936B7A">
      <w:pPr>
        <w:rPr>
          <w:lang w:val="ru-RU"/>
        </w:rPr>
      </w:pPr>
    </w:p>
    <w:sectPr w:rsidR="00936B7A" w:rsidRPr="0022574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5747"/>
    <w:rsid w:val="007B14DE"/>
    <w:rsid w:val="00936B7A"/>
    <w:rsid w:val="00B078ED"/>
    <w:rsid w:val="00D31453"/>
    <w:rsid w:val="00D41E2D"/>
    <w:rsid w:val="00D739E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2565</Words>
  <Characters>14627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ИИЗ-15,16,17,18_plx_Этнография народов России_</vt:lpstr>
      <vt:lpstr>Лист1</vt:lpstr>
    </vt:vector>
  </TitlesOfParts>
  <Company>Hewlett-Packard Company</Company>
  <LinksUpToDate>false</LinksUpToDate>
  <CharactersWithSpaces>17158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ИИЗ-15,16,17,18_plx_Этнография народов России_</dc:title>
  <dc:creator>FastReport.NET</dc:creator>
  <cp:lastModifiedBy>user</cp:lastModifiedBy>
  <cp:revision>6</cp:revision>
  <dcterms:created xsi:type="dcterms:W3CDTF">2019-06-17T09:32:00Z</dcterms:created>
  <dcterms:modified xsi:type="dcterms:W3CDTF">2019-08-29T11:44:00Z</dcterms:modified>
</cp:coreProperties>
</file>